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4764"/>
        <w:gridCol w:w="1826"/>
      </w:tblGrid>
      <w:tr w:rsidR="00B64B0F" w14:paraId="2E09BC01" w14:textId="77777777" w:rsidTr="005623C9">
        <w:trPr>
          <w:trHeight w:val="1710"/>
          <w:jc w:val="center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27F2646B" w14:textId="77777777" w:rsidR="00B64B0F" w:rsidRDefault="00B64B0F" w:rsidP="005623C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 </w:t>
            </w:r>
            <w:r w:rsidRPr="00053A85">
              <w:rPr>
                <w:noProof/>
                <w:lang w:eastAsia="sk-SK"/>
              </w:rPr>
              <w:drawing>
                <wp:inline distT="0" distB="0" distL="0" distR="0" wp14:anchorId="44516EB0" wp14:editId="03103C38">
                  <wp:extent cx="1628775" cy="1571625"/>
                  <wp:effectExtent l="0" t="0" r="9525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67" t="-2698" r="2667" b="15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71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34C4" w14:textId="77777777" w:rsidR="00B64B0F" w:rsidRPr="004B6221" w:rsidRDefault="00B64B0F" w:rsidP="005623C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B6221">
              <w:rPr>
                <w:b/>
                <w:bCs/>
                <w:lang w:eastAsia="en-US"/>
              </w:rPr>
              <w:t xml:space="preserve">VŠEOBECNE ZÁVÄZNÉ NARIADENIE                                           </w:t>
            </w:r>
          </w:p>
          <w:p w14:paraId="2B0BF927" w14:textId="77777777" w:rsidR="00B64B0F" w:rsidRDefault="00B64B0F" w:rsidP="00562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 mieste a čase zápisu dieťaťa na </w:t>
            </w:r>
          </w:p>
          <w:p w14:paraId="05621E9E" w14:textId="72BC821C" w:rsidR="00B64B0F" w:rsidRDefault="00E163C8" w:rsidP="00562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lnenie povinnej školskej dochádzky </w:t>
            </w:r>
            <w:r w:rsidR="00B64B0F">
              <w:rPr>
                <w:b/>
                <w:sz w:val="28"/>
                <w:szCs w:val="28"/>
              </w:rPr>
              <w:t xml:space="preserve">v školách a školských zariadeniach </w:t>
            </w:r>
          </w:p>
          <w:p w14:paraId="203D57E3" w14:textId="77777777" w:rsidR="00B64B0F" w:rsidRDefault="00B64B0F" w:rsidP="00562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 zriaďovateľskej pôsobnosti obce Prečín</w:t>
            </w:r>
          </w:p>
          <w:p w14:paraId="6C6153B0" w14:textId="77777777" w:rsidR="00B64B0F" w:rsidRPr="004B6221" w:rsidRDefault="00B64B0F" w:rsidP="005623C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477ED" w14:textId="77777777" w:rsidR="00B64B0F" w:rsidRDefault="00B64B0F" w:rsidP="009B71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Platnosť od: </w:t>
            </w:r>
            <w:r w:rsidR="009B71C6">
              <w:rPr>
                <w:sz w:val="28"/>
                <w:szCs w:val="28"/>
                <w:lang w:eastAsia="en-US"/>
              </w:rPr>
              <w:t>........</w:t>
            </w:r>
            <w:r>
              <w:rPr>
                <w:sz w:val="28"/>
                <w:szCs w:val="28"/>
                <w:lang w:eastAsia="en-US"/>
              </w:rPr>
              <w:t xml:space="preserve">.2023 </w:t>
            </w:r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B64B0F" w14:paraId="6454CCA3" w14:textId="77777777" w:rsidTr="005623C9">
        <w:trPr>
          <w:trHeight w:val="8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7E4469" w14:textId="77777777" w:rsidR="00B64B0F" w:rsidRDefault="00B64B0F" w:rsidP="005623C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134602" w14:textId="77777777" w:rsidR="00B64B0F" w:rsidRDefault="009B71C6" w:rsidP="005623C9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9B71C6">
              <w:rPr>
                <w:b/>
                <w:bCs/>
                <w:szCs w:val="24"/>
                <w:lang w:eastAsia="en-US"/>
              </w:rPr>
              <w:t>Návrh VZN v</w:t>
            </w:r>
            <w:r w:rsidR="00B64B0F" w:rsidRPr="009B71C6">
              <w:rPr>
                <w:b/>
                <w:bCs/>
                <w:szCs w:val="24"/>
                <w:lang w:eastAsia="en-US"/>
              </w:rPr>
              <w:t>yvesené na úradnej tabuli</w:t>
            </w:r>
            <w:r>
              <w:rPr>
                <w:b/>
                <w:bCs/>
                <w:szCs w:val="24"/>
                <w:lang w:eastAsia="en-US"/>
              </w:rPr>
              <w:t xml:space="preserve"> a web stránke</w:t>
            </w:r>
            <w:r w:rsidR="00B64B0F" w:rsidRPr="009B71C6">
              <w:rPr>
                <w:b/>
                <w:bCs/>
                <w:szCs w:val="24"/>
                <w:lang w:eastAsia="en-US"/>
              </w:rPr>
              <w:t xml:space="preserve">:  </w:t>
            </w:r>
            <w:r w:rsidRPr="009B71C6">
              <w:rPr>
                <w:b/>
                <w:bCs/>
                <w:szCs w:val="24"/>
                <w:lang w:eastAsia="en-US"/>
              </w:rPr>
              <w:t>20.9</w:t>
            </w:r>
            <w:r w:rsidR="00B64B0F" w:rsidRPr="009B71C6">
              <w:rPr>
                <w:b/>
                <w:bCs/>
                <w:szCs w:val="24"/>
                <w:lang w:eastAsia="en-US"/>
              </w:rPr>
              <w:t>.2023                                                     Zvesené:</w:t>
            </w:r>
            <w:r>
              <w:rPr>
                <w:b/>
                <w:bCs/>
                <w:szCs w:val="24"/>
                <w:lang w:eastAsia="en-US"/>
              </w:rPr>
              <w:t xml:space="preserve"> ...</w:t>
            </w:r>
            <w:r w:rsidRPr="009B71C6">
              <w:rPr>
                <w:b/>
                <w:bCs/>
                <w:szCs w:val="24"/>
                <w:lang w:eastAsia="en-US"/>
              </w:rPr>
              <w:t>.......</w:t>
            </w:r>
            <w:r w:rsidR="00B64B0F" w:rsidRPr="009B71C6">
              <w:rPr>
                <w:b/>
                <w:bCs/>
                <w:szCs w:val="24"/>
                <w:lang w:eastAsia="en-US"/>
              </w:rPr>
              <w:t>.2023</w:t>
            </w:r>
          </w:p>
          <w:p w14:paraId="7F71C112" w14:textId="77777777" w:rsidR="009B71C6" w:rsidRDefault="009B71C6" w:rsidP="005623C9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OZ zo dňa ........... 2023, Uz č. ......./2023</w:t>
            </w:r>
          </w:p>
          <w:p w14:paraId="4A08C39A" w14:textId="77777777" w:rsidR="009B71C6" w:rsidRPr="004B6221" w:rsidRDefault="009B71C6" w:rsidP="005623C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Schválené VZN zverejnené dňa .............2023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4D2B8" w14:textId="77777777" w:rsidR="00B64B0F" w:rsidRDefault="00B64B0F" w:rsidP="005623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243B635B" w14:textId="77777777" w:rsidR="00B64B0F" w:rsidRDefault="00B64B0F" w:rsidP="00B64B0F">
      <w:pPr>
        <w:jc w:val="center"/>
        <w:rPr>
          <w:b/>
          <w:bCs/>
          <w:sz w:val="28"/>
          <w:szCs w:val="28"/>
        </w:rPr>
      </w:pPr>
    </w:p>
    <w:p w14:paraId="155F613E" w14:textId="77777777" w:rsidR="00B64B0F" w:rsidRDefault="00B64B0F" w:rsidP="00B64B0F">
      <w:pPr>
        <w:rPr>
          <w:b/>
        </w:rPr>
      </w:pPr>
    </w:p>
    <w:p w14:paraId="4A745BAF" w14:textId="77777777" w:rsidR="00B64B0F" w:rsidRDefault="009B71C6" w:rsidP="00B64B0F">
      <w:pPr>
        <w:jc w:val="center"/>
        <w:rPr>
          <w:b/>
        </w:rPr>
      </w:pPr>
      <w:r>
        <w:rPr>
          <w:b/>
        </w:rPr>
        <w:t xml:space="preserve"> Čl 1</w:t>
      </w:r>
    </w:p>
    <w:p w14:paraId="6CEE2C9A" w14:textId="77777777" w:rsidR="009B71C6" w:rsidRDefault="009B71C6" w:rsidP="00B64B0F">
      <w:pPr>
        <w:jc w:val="center"/>
        <w:rPr>
          <w:b/>
        </w:rPr>
      </w:pPr>
      <w:r>
        <w:rPr>
          <w:b/>
        </w:rPr>
        <w:t>Úvodné ustanovenia</w:t>
      </w:r>
    </w:p>
    <w:p w14:paraId="0831FC98" w14:textId="77777777" w:rsidR="009B71C6" w:rsidRDefault="009B71C6" w:rsidP="00B64B0F">
      <w:pPr>
        <w:jc w:val="center"/>
        <w:rPr>
          <w:b/>
        </w:rPr>
      </w:pPr>
    </w:p>
    <w:p w14:paraId="00B41562" w14:textId="77777777" w:rsidR="009B71C6" w:rsidRDefault="009B71C6" w:rsidP="00B64B0F">
      <w:pPr>
        <w:jc w:val="center"/>
        <w:rPr>
          <w:b/>
        </w:rPr>
      </w:pPr>
    </w:p>
    <w:p w14:paraId="05A0DE28" w14:textId="77777777" w:rsidR="003111CB" w:rsidRPr="003111CB" w:rsidRDefault="009B71C6" w:rsidP="00C32036">
      <w:pPr>
        <w:pStyle w:val="Odsekzoznamu"/>
        <w:numPr>
          <w:ilvl w:val="0"/>
          <w:numId w:val="4"/>
        </w:numPr>
        <w:jc w:val="both"/>
        <w:rPr>
          <w:b/>
        </w:rPr>
      </w:pPr>
      <w:r>
        <w:t>Obec Prečín na základe § 6 ods. 2 zákona č. 369/1990 Zb. o obecnom zriadení v znení neskorších predpisov a</w:t>
      </w:r>
      <w:r w:rsidR="00F46003">
        <w:t> v súlade s ustanovením § 20</w:t>
      </w:r>
      <w:r>
        <w:t xml:space="preserve"> zákona č. 245/2008 Z. z. o výchove a vzdelávaní (školský zákon) a o zmene a doplnení niektorých zákonov v znení neskorších predpisov vydáva toto Všeobecne záväzné nariadenie obce Prečín o mieste a čase zápisu dieťaťa na plnenie povinnej školskej dochádzky v základnej škole (ďalej len „nariadenie“).</w:t>
      </w:r>
    </w:p>
    <w:p w14:paraId="32D64B34" w14:textId="561F30D2" w:rsidR="009B71C6" w:rsidRPr="003111CB" w:rsidRDefault="009B71C6" w:rsidP="00C32036">
      <w:pPr>
        <w:pStyle w:val="Odsekzoznamu"/>
        <w:numPr>
          <w:ilvl w:val="0"/>
          <w:numId w:val="4"/>
        </w:numPr>
        <w:jc w:val="both"/>
        <w:rPr>
          <w:b/>
        </w:rPr>
      </w:pPr>
      <w:r>
        <w:t xml:space="preserve">Nariadenie v súlade s platnými právnymi predpismi určuje miesto a čas zápisu detí na plnenie povinnej školskej dochádzky v základnej škole, ktorej zriaďovateľom je Obec Prečín. </w:t>
      </w:r>
    </w:p>
    <w:p w14:paraId="620FE052" w14:textId="77777777" w:rsidR="00C32036" w:rsidRDefault="00C32036" w:rsidP="0098403F">
      <w:pPr>
        <w:pStyle w:val="Odsekzoznamu"/>
        <w:jc w:val="center"/>
        <w:rPr>
          <w:b/>
        </w:rPr>
      </w:pPr>
    </w:p>
    <w:p w14:paraId="161D847E" w14:textId="77777777" w:rsidR="0098403F" w:rsidRPr="0098403F" w:rsidRDefault="009B71C6" w:rsidP="0098403F">
      <w:pPr>
        <w:pStyle w:val="Odsekzoznamu"/>
        <w:jc w:val="center"/>
        <w:rPr>
          <w:b/>
        </w:rPr>
      </w:pPr>
      <w:r w:rsidRPr="0098403F">
        <w:rPr>
          <w:b/>
        </w:rPr>
        <w:t>Čl. 2</w:t>
      </w:r>
    </w:p>
    <w:p w14:paraId="057097B7" w14:textId="77777777" w:rsidR="0098403F" w:rsidRDefault="009B71C6" w:rsidP="0098403F">
      <w:pPr>
        <w:pStyle w:val="Odsekzoznamu"/>
        <w:jc w:val="center"/>
        <w:rPr>
          <w:b/>
        </w:rPr>
      </w:pPr>
      <w:r w:rsidRPr="0098403F">
        <w:rPr>
          <w:b/>
        </w:rPr>
        <w:t>Pôsobnosť všeobecne záväzného nariadenia</w:t>
      </w:r>
    </w:p>
    <w:p w14:paraId="4B78F4F6" w14:textId="77777777" w:rsidR="00C32036" w:rsidRPr="0098403F" w:rsidRDefault="00C32036" w:rsidP="0098403F">
      <w:pPr>
        <w:pStyle w:val="Odsekzoznamu"/>
        <w:jc w:val="center"/>
        <w:rPr>
          <w:b/>
        </w:rPr>
      </w:pPr>
    </w:p>
    <w:p w14:paraId="2C51D818" w14:textId="77777777" w:rsidR="003111CB" w:rsidRDefault="009B71C6" w:rsidP="003111CB">
      <w:pPr>
        <w:pStyle w:val="Odsekzoznamu"/>
        <w:numPr>
          <w:ilvl w:val="0"/>
          <w:numId w:val="5"/>
        </w:numPr>
        <w:jc w:val="both"/>
      </w:pPr>
      <w:r>
        <w:t xml:space="preserve">Toto nariadenie je záväzné pre všetkých zákonných zástupcov, ktorí majú dieťa zverené do osobnej starostlivosti alebo do pestúnskej starostlivosti na základe rozhodnutia súdu, a ktoré splnilo podmienky na plnenie povinnej školskej dochádzky v základnej škole podľa platnej legislatívy. </w:t>
      </w:r>
    </w:p>
    <w:p w14:paraId="79898DE9" w14:textId="77777777" w:rsidR="003111CB" w:rsidRDefault="009B71C6" w:rsidP="003111CB">
      <w:pPr>
        <w:pStyle w:val="Odsekzoznamu"/>
        <w:numPr>
          <w:ilvl w:val="0"/>
          <w:numId w:val="5"/>
        </w:numPr>
        <w:jc w:val="both"/>
      </w:pPr>
      <w:r>
        <w:t xml:space="preserve">Žiak plní povinnú školskú dochádzku v základnej škole v školskom obvode, v ktorom má trvalý pobyt (ďalej len „spádová škola“), ak zákonný zástupca pre svoje dieťa nevyberie inú základnú školu. </w:t>
      </w:r>
    </w:p>
    <w:p w14:paraId="1B9799AA" w14:textId="77777777" w:rsidR="003111CB" w:rsidRDefault="003111CB" w:rsidP="003111CB">
      <w:pPr>
        <w:pStyle w:val="Odsekzoznamu"/>
        <w:numPr>
          <w:ilvl w:val="0"/>
          <w:numId w:val="5"/>
        </w:numPr>
        <w:jc w:val="both"/>
      </w:pPr>
      <w:r>
        <w:t>Zákonný zástupca má právo vybrať pre svoje dieťa aj inú základnú školu než je spádová škola.</w:t>
      </w:r>
    </w:p>
    <w:p w14:paraId="7A3C1EE4" w14:textId="308C90B1" w:rsidR="003111CB" w:rsidRDefault="003111CB" w:rsidP="003111CB">
      <w:pPr>
        <w:pStyle w:val="Odsekzoznamu"/>
        <w:numPr>
          <w:ilvl w:val="0"/>
          <w:numId w:val="5"/>
        </w:numPr>
        <w:jc w:val="both"/>
      </w:pPr>
      <w:r>
        <w:t>Zákonný zástupca môže zapísať dieťa iba na jednu školu.</w:t>
      </w:r>
    </w:p>
    <w:p w14:paraId="615055F0" w14:textId="77777777" w:rsidR="003111CB" w:rsidRDefault="003111CB" w:rsidP="003111CB">
      <w:pPr>
        <w:pStyle w:val="Odsekzoznamu"/>
        <w:ind w:left="360"/>
        <w:jc w:val="both"/>
      </w:pPr>
    </w:p>
    <w:p w14:paraId="1FAF7A3E" w14:textId="77777777" w:rsidR="0098403F" w:rsidRPr="0098403F" w:rsidRDefault="009B71C6" w:rsidP="0098403F">
      <w:pPr>
        <w:jc w:val="center"/>
        <w:rPr>
          <w:b/>
        </w:rPr>
      </w:pPr>
      <w:r w:rsidRPr="0098403F">
        <w:rPr>
          <w:b/>
        </w:rPr>
        <w:t>Čl. 3</w:t>
      </w:r>
    </w:p>
    <w:p w14:paraId="29F15625" w14:textId="77777777" w:rsidR="0098403F" w:rsidRDefault="009B71C6" w:rsidP="0098403F">
      <w:pPr>
        <w:jc w:val="center"/>
        <w:rPr>
          <w:b/>
        </w:rPr>
      </w:pPr>
      <w:r w:rsidRPr="0098403F">
        <w:rPr>
          <w:b/>
        </w:rPr>
        <w:t>Čas a miesto zápisu</w:t>
      </w:r>
    </w:p>
    <w:p w14:paraId="2A829712" w14:textId="77777777" w:rsidR="0098403F" w:rsidRPr="0098403F" w:rsidRDefault="0098403F" w:rsidP="0098403F">
      <w:pPr>
        <w:jc w:val="center"/>
        <w:rPr>
          <w:b/>
        </w:rPr>
      </w:pPr>
    </w:p>
    <w:p w14:paraId="6EEA47E8" w14:textId="52C60E66" w:rsidR="0098403F" w:rsidRDefault="009B71C6" w:rsidP="003111CB">
      <w:pPr>
        <w:pStyle w:val="Odsekzoznamu"/>
        <w:numPr>
          <w:ilvl w:val="0"/>
          <w:numId w:val="6"/>
        </w:numPr>
        <w:jc w:val="both"/>
      </w:pPr>
      <w:r>
        <w:t xml:space="preserve">Podľa školského zákona sa zápis detí, ktoré majú začať plniť povinnú školskú dochádzku (ďalej len „zápis“) koná v termíne </w:t>
      </w:r>
      <w:r w:rsidRPr="003111CB">
        <w:rPr>
          <w:b/>
          <w:bCs/>
        </w:rPr>
        <w:t>od 1. apríla do 30. apríla</w:t>
      </w:r>
      <w:r>
        <w:t xml:space="preserve">, ktorý predchádza začiatku školského roka, v ktorom má dieťa začať plniť povinnú školskú dochádzku. Zápis sa uskutoční v označených priestoroch v budove </w:t>
      </w:r>
      <w:r w:rsidRPr="003111CB">
        <w:rPr>
          <w:b/>
          <w:bCs/>
        </w:rPr>
        <w:t xml:space="preserve">Základnej školy, </w:t>
      </w:r>
      <w:r w:rsidR="0098403F" w:rsidRPr="003111CB">
        <w:rPr>
          <w:b/>
          <w:bCs/>
        </w:rPr>
        <w:t xml:space="preserve">Prečín </w:t>
      </w:r>
      <w:r w:rsidRPr="003111CB">
        <w:rPr>
          <w:b/>
          <w:bCs/>
        </w:rPr>
        <w:t xml:space="preserve"> 10</w:t>
      </w:r>
      <w:r w:rsidR="0098403F" w:rsidRPr="003111CB">
        <w:rPr>
          <w:b/>
          <w:bCs/>
        </w:rPr>
        <w:t>6</w:t>
      </w:r>
      <w:r>
        <w:t xml:space="preserve">. </w:t>
      </w:r>
    </w:p>
    <w:p w14:paraId="5457625C" w14:textId="47C3EA25" w:rsidR="003111CB" w:rsidRDefault="003111CB" w:rsidP="003111CB">
      <w:pPr>
        <w:pStyle w:val="Odsekzoznamu"/>
        <w:numPr>
          <w:ilvl w:val="0"/>
          <w:numId w:val="6"/>
        </w:numPr>
        <w:jc w:val="both"/>
      </w:pPr>
      <w:r>
        <w:lastRenderedPageBreak/>
        <w:t>Čas zápisu sa určuje nasledovne, v čase od 13:30 – do 17:00 hod.</w:t>
      </w:r>
    </w:p>
    <w:p w14:paraId="0CB1139E" w14:textId="2220B7BD" w:rsidR="003111CB" w:rsidRDefault="003111CB" w:rsidP="003111CB">
      <w:pPr>
        <w:pStyle w:val="Odsekzoznamu"/>
        <w:numPr>
          <w:ilvl w:val="0"/>
          <w:numId w:val="6"/>
        </w:numPr>
        <w:jc w:val="both"/>
      </w:pPr>
      <w:r>
        <w:t>V mimoriadnych prípadoch je možné na základe dohody medzi riaditeľom základnej školy a zákonným zástupcom dieťaťa, uskutočniť zápis aj mimo oficiálne stanoveného času zápisu, musí však byť dodržané, aby sa zápis uskutočnil v termíne od 01. apríla do 30. apríla v kalendárnom roku, v ktorom je začiatok školského roka, v ktorom má dieťa začať plniť povinnú školskú dochádzku.</w:t>
      </w:r>
    </w:p>
    <w:p w14:paraId="4D6BA54C" w14:textId="77777777" w:rsidR="003111CB" w:rsidRDefault="003111CB" w:rsidP="00F35476">
      <w:pPr>
        <w:pStyle w:val="Odsekzoznamu"/>
        <w:numPr>
          <w:ilvl w:val="0"/>
          <w:numId w:val="6"/>
        </w:numPr>
        <w:jc w:val="both"/>
      </w:pPr>
      <w:r>
        <w:t xml:space="preserve">Organizáciu a priebeh zápisu dieťaťa na povinnú školskú dochádzku zabezpečuje riaditeľ základnej školy. </w:t>
      </w:r>
    </w:p>
    <w:p w14:paraId="2CD57C3A" w14:textId="630EE4C8" w:rsidR="0098403F" w:rsidRDefault="009B71C6" w:rsidP="00F35476">
      <w:pPr>
        <w:pStyle w:val="Odsekzoznamu"/>
        <w:numPr>
          <w:ilvl w:val="0"/>
          <w:numId w:val="6"/>
        </w:numPr>
        <w:jc w:val="both"/>
      </w:pPr>
      <w:r>
        <w:t xml:space="preserve">Základná škola pri zápise dieťaťa na plnenie povinnej školskej dochádzky vyžaduje tieto osobné údaje: </w:t>
      </w:r>
    </w:p>
    <w:p w14:paraId="150B9B1C" w14:textId="77777777" w:rsidR="0098403F" w:rsidRDefault="009B71C6" w:rsidP="00F35476">
      <w:pPr>
        <w:jc w:val="both"/>
      </w:pPr>
      <w:r>
        <w:t xml:space="preserve">a) meno a priezvisko, dátum narodenia, rodné číslo, miesto narodenia, národnosť, štátne občianstvo, trvalé bydlisko dieťaťa, </w:t>
      </w:r>
    </w:p>
    <w:p w14:paraId="3F76983E" w14:textId="77777777" w:rsidR="009B71C6" w:rsidRDefault="009B71C6" w:rsidP="00F35476">
      <w:pPr>
        <w:jc w:val="both"/>
      </w:pPr>
      <w:r>
        <w:t xml:space="preserve">b) </w:t>
      </w:r>
      <w:r w:rsidR="006E082C">
        <w:t xml:space="preserve">titul, </w:t>
      </w:r>
      <w:r>
        <w:t>meno a</w:t>
      </w:r>
      <w:r w:rsidR="006E082C">
        <w:t> </w:t>
      </w:r>
      <w:r>
        <w:t>priezvisko</w:t>
      </w:r>
      <w:r w:rsidR="006E082C">
        <w:t xml:space="preserve"> ,adresa </w:t>
      </w:r>
      <w:r>
        <w:t xml:space="preserve"> bydlisk</w:t>
      </w:r>
      <w:r w:rsidR="006E082C">
        <w:t>a a miesto pobytu</w:t>
      </w:r>
      <w:r>
        <w:t xml:space="preserve"> zákonných zástupcov</w:t>
      </w:r>
      <w:r w:rsidR="006E082C">
        <w:t>, spôsobilosť na právne úkony, rodinný stav, kontakt na účely komunikácie</w:t>
      </w:r>
      <w:r>
        <w:t>.</w:t>
      </w:r>
    </w:p>
    <w:p w14:paraId="2F0400B5" w14:textId="77777777" w:rsidR="00DC1D47" w:rsidRDefault="00DC1D47" w:rsidP="00F35476">
      <w:pPr>
        <w:jc w:val="both"/>
      </w:pPr>
    </w:p>
    <w:p w14:paraId="4524F501" w14:textId="77777777" w:rsidR="00DC1D47" w:rsidRDefault="00DC1D47" w:rsidP="00F35476">
      <w:pPr>
        <w:jc w:val="both"/>
      </w:pPr>
    </w:p>
    <w:p w14:paraId="2E9638B2" w14:textId="77777777" w:rsidR="001010C6" w:rsidRPr="001010C6" w:rsidRDefault="001010C6" w:rsidP="0098403F">
      <w:pPr>
        <w:jc w:val="center"/>
        <w:rPr>
          <w:b/>
        </w:rPr>
      </w:pPr>
      <w:r w:rsidRPr="001010C6">
        <w:rPr>
          <w:b/>
        </w:rPr>
        <w:t xml:space="preserve">Čl. 4 </w:t>
      </w:r>
    </w:p>
    <w:p w14:paraId="5409C194" w14:textId="77777777" w:rsidR="001010C6" w:rsidRPr="001010C6" w:rsidRDefault="001010C6" w:rsidP="0098403F">
      <w:pPr>
        <w:jc w:val="center"/>
        <w:rPr>
          <w:b/>
        </w:rPr>
      </w:pPr>
      <w:r w:rsidRPr="001010C6">
        <w:rPr>
          <w:b/>
        </w:rPr>
        <w:t xml:space="preserve">Oznámenie zápisu </w:t>
      </w:r>
    </w:p>
    <w:p w14:paraId="15543E75" w14:textId="77777777" w:rsidR="001010C6" w:rsidRDefault="001010C6" w:rsidP="0098403F">
      <w:pPr>
        <w:jc w:val="center"/>
      </w:pPr>
    </w:p>
    <w:p w14:paraId="5BECD35D" w14:textId="77777777" w:rsidR="001010C6" w:rsidRDefault="001010C6" w:rsidP="00F35476">
      <w:pPr>
        <w:jc w:val="both"/>
      </w:pPr>
      <w:r>
        <w:t xml:space="preserve">Dátum, miesto a čas zápisu podľa tohto nariadenia zverejní </w:t>
      </w:r>
    </w:p>
    <w:p w14:paraId="27756DDB" w14:textId="37A6E712" w:rsidR="001010C6" w:rsidRDefault="001010C6" w:rsidP="00F35476">
      <w:pPr>
        <w:jc w:val="both"/>
      </w:pPr>
      <w:r>
        <w:t>a) riaditeľ základnej školy v budove školy obvyklým spôsobom</w:t>
      </w:r>
      <w:r w:rsidR="00F35476">
        <w:t>,</w:t>
      </w:r>
      <w:r>
        <w:t xml:space="preserve"> na </w:t>
      </w:r>
      <w:r w:rsidR="00F35476">
        <w:t xml:space="preserve">svojej domovskej stránke </w:t>
      </w:r>
      <w:r w:rsidR="00F35476" w:rsidRPr="00F35476">
        <w:rPr>
          <w:b/>
          <w:bCs/>
        </w:rPr>
        <w:t>zsprecin.edupage.org</w:t>
      </w:r>
      <w:r w:rsidR="00F35476">
        <w:t xml:space="preserve">, v budove </w:t>
      </w:r>
      <w:r w:rsidR="00F35476" w:rsidRPr="00F35476">
        <w:rPr>
          <w:b/>
          <w:bCs/>
        </w:rPr>
        <w:t>MŠ Prečín</w:t>
      </w:r>
      <w:r w:rsidR="00E163C8">
        <w:t xml:space="preserve"> </w:t>
      </w:r>
      <w:r w:rsidR="00E163C8" w:rsidRPr="00E163C8">
        <w:rPr>
          <w:b/>
        </w:rPr>
        <w:t>č.275</w:t>
      </w:r>
      <w:r>
        <w:t xml:space="preserve">, </w:t>
      </w:r>
    </w:p>
    <w:p w14:paraId="5F042095" w14:textId="7E41527F" w:rsidR="001010C6" w:rsidRDefault="001010C6" w:rsidP="00F35476">
      <w:pPr>
        <w:jc w:val="both"/>
      </w:pPr>
      <w:r>
        <w:t xml:space="preserve">b) obec na úradnej tabuli a na svojej </w:t>
      </w:r>
      <w:r w:rsidR="00F35476">
        <w:t xml:space="preserve">domovskej stránke </w:t>
      </w:r>
      <w:r w:rsidR="00E163C8" w:rsidRPr="00E163C8">
        <w:rPr>
          <w:b/>
        </w:rPr>
        <w:t>www.precin.eu</w:t>
      </w:r>
      <w:r>
        <w:t xml:space="preserve">. </w:t>
      </w:r>
    </w:p>
    <w:p w14:paraId="3C62CC8B" w14:textId="77777777" w:rsidR="001010C6" w:rsidRDefault="001010C6" w:rsidP="001010C6"/>
    <w:p w14:paraId="354DD739" w14:textId="77777777" w:rsidR="001010C6" w:rsidRPr="001010C6" w:rsidRDefault="001010C6" w:rsidP="001010C6">
      <w:pPr>
        <w:jc w:val="center"/>
        <w:rPr>
          <w:b/>
        </w:rPr>
      </w:pPr>
      <w:r w:rsidRPr="001010C6">
        <w:rPr>
          <w:b/>
        </w:rPr>
        <w:t>Čl. 5</w:t>
      </w:r>
    </w:p>
    <w:p w14:paraId="064680AC" w14:textId="77777777" w:rsidR="001010C6" w:rsidRDefault="001010C6" w:rsidP="001010C6">
      <w:pPr>
        <w:jc w:val="center"/>
        <w:rPr>
          <w:b/>
        </w:rPr>
      </w:pPr>
      <w:r w:rsidRPr="001010C6">
        <w:rPr>
          <w:b/>
        </w:rPr>
        <w:t>Záverečné ustanovenia</w:t>
      </w:r>
    </w:p>
    <w:p w14:paraId="59C30D97" w14:textId="77777777" w:rsidR="001010C6" w:rsidRPr="001010C6" w:rsidRDefault="001010C6" w:rsidP="001010C6">
      <w:pPr>
        <w:jc w:val="center"/>
        <w:rPr>
          <w:b/>
        </w:rPr>
      </w:pPr>
    </w:p>
    <w:p w14:paraId="2AED4228" w14:textId="77777777" w:rsidR="001010C6" w:rsidRDefault="001010C6" w:rsidP="00F35476">
      <w:pPr>
        <w:jc w:val="both"/>
      </w:pPr>
      <w:r>
        <w:t xml:space="preserve">1) Toto nariadenie bolo schválené uznesením Obecného zastupiteľstva v Prečíne č. ............/2023 zo dňa ...................2023. </w:t>
      </w:r>
    </w:p>
    <w:p w14:paraId="6B0FCC60" w14:textId="77777777" w:rsidR="001010C6" w:rsidRDefault="001010C6" w:rsidP="00F35476">
      <w:pPr>
        <w:jc w:val="both"/>
      </w:pPr>
      <w:r>
        <w:t xml:space="preserve">2) Toto všeobecne záväzné nariadenie nadobúda účinnosť pätnástym dňom od vyvesenia na úradnej tabuli obce, t. j. </w:t>
      </w:r>
      <w:r w:rsidR="00C32036">
        <w:t>........................2023</w:t>
      </w:r>
      <w:r>
        <w:t xml:space="preserve">. </w:t>
      </w:r>
    </w:p>
    <w:p w14:paraId="58206287" w14:textId="77777777" w:rsidR="001010C6" w:rsidRDefault="001010C6" w:rsidP="00F35476">
      <w:pPr>
        <w:jc w:val="both"/>
      </w:pPr>
    </w:p>
    <w:p w14:paraId="6D70C55C" w14:textId="77777777" w:rsidR="001010C6" w:rsidRDefault="001010C6" w:rsidP="001010C6"/>
    <w:p w14:paraId="1A503EFA" w14:textId="77777777" w:rsidR="00C32036" w:rsidRDefault="00C32036" w:rsidP="001010C6"/>
    <w:p w14:paraId="138CCDAC" w14:textId="77777777" w:rsidR="00C32036" w:rsidRDefault="00C32036" w:rsidP="001010C6"/>
    <w:p w14:paraId="1BBAF297" w14:textId="77777777" w:rsidR="00C32036" w:rsidRDefault="00C32036" w:rsidP="001010C6"/>
    <w:p w14:paraId="6DF939AF" w14:textId="77777777" w:rsidR="00C32036" w:rsidRDefault="00C32036" w:rsidP="001010C6"/>
    <w:p w14:paraId="0D26DC93" w14:textId="77777777" w:rsidR="001010C6" w:rsidRDefault="00C32036" w:rsidP="001010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Anton Lagíň</w:t>
      </w:r>
    </w:p>
    <w:p w14:paraId="26E89965" w14:textId="77777777" w:rsidR="00C32036" w:rsidRDefault="00C32036" w:rsidP="001010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starosta obce </w:t>
      </w:r>
    </w:p>
    <w:sectPr w:rsidR="00C320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EFACE" w14:textId="77777777" w:rsidR="00E90F89" w:rsidRDefault="00E90F89">
      <w:r>
        <w:separator/>
      </w:r>
    </w:p>
  </w:endnote>
  <w:endnote w:type="continuationSeparator" w:id="0">
    <w:p w14:paraId="3D47C8AB" w14:textId="77777777" w:rsidR="00E90F89" w:rsidRDefault="00E9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62775" w14:textId="77777777" w:rsidR="00462862" w:rsidRDefault="00E90F89">
    <w:pPr>
      <w:pStyle w:val="Pta"/>
    </w:pPr>
    <w:r>
      <w:pict w14:anchorId="3D17E42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8pt;height:13.55pt;z-index:251659264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5899660B" w14:textId="77777777" w:rsidR="00462862" w:rsidRDefault="00C32036">
                <w:pPr>
                  <w:pStyle w:val="Pta"/>
                </w:pPr>
                <w:r>
                  <w:rPr>
                    <w:rStyle w:val="slostrany"/>
                  </w:rPr>
                  <w:fldChar w:fldCharType="begin"/>
                </w:r>
                <w:r>
                  <w:rPr>
                    <w:rStyle w:val="slostrany"/>
                  </w:rPr>
                  <w:instrText xml:space="preserve"> PAGE </w:instrText>
                </w:r>
                <w:r>
                  <w:rPr>
                    <w:rStyle w:val="slostrany"/>
                  </w:rPr>
                  <w:fldChar w:fldCharType="separate"/>
                </w:r>
                <w:r w:rsidR="00043C7D">
                  <w:rPr>
                    <w:rStyle w:val="slostrany"/>
                    <w:noProof/>
                  </w:rPr>
                  <w:t>2</w:t>
                </w:r>
                <w:r>
                  <w:rPr>
                    <w:rStyle w:val="slostra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E4684" w14:textId="77777777" w:rsidR="00E90F89" w:rsidRDefault="00E90F89">
      <w:r>
        <w:separator/>
      </w:r>
    </w:p>
  </w:footnote>
  <w:footnote w:type="continuationSeparator" w:id="0">
    <w:p w14:paraId="683833FB" w14:textId="77777777" w:rsidR="00E90F89" w:rsidRDefault="00E90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504E"/>
    <w:multiLevelType w:val="hybridMultilevel"/>
    <w:tmpl w:val="D3DC541A"/>
    <w:lvl w:ilvl="0" w:tplc="F53EE31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1FED"/>
    <w:multiLevelType w:val="hybridMultilevel"/>
    <w:tmpl w:val="6A384D3E"/>
    <w:lvl w:ilvl="0" w:tplc="FC7E064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57215"/>
    <w:multiLevelType w:val="hybridMultilevel"/>
    <w:tmpl w:val="F2DEBA70"/>
    <w:lvl w:ilvl="0" w:tplc="FF66B48A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EE5C45"/>
    <w:multiLevelType w:val="hybridMultilevel"/>
    <w:tmpl w:val="0EAAE58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C65999"/>
    <w:multiLevelType w:val="hybridMultilevel"/>
    <w:tmpl w:val="40BE188A"/>
    <w:lvl w:ilvl="0" w:tplc="01C062D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42EFD"/>
    <w:multiLevelType w:val="hybridMultilevel"/>
    <w:tmpl w:val="BBE00FB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A0"/>
    <w:rsid w:val="00043C7D"/>
    <w:rsid w:val="001010C6"/>
    <w:rsid w:val="003111CB"/>
    <w:rsid w:val="003319A0"/>
    <w:rsid w:val="00341AA1"/>
    <w:rsid w:val="003E3AB2"/>
    <w:rsid w:val="00462862"/>
    <w:rsid w:val="00673E2E"/>
    <w:rsid w:val="006E082C"/>
    <w:rsid w:val="00916BC2"/>
    <w:rsid w:val="0098403F"/>
    <w:rsid w:val="009B71C6"/>
    <w:rsid w:val="00B64B0F"/>
    <w:rsid w:val="00C32036"/>
    <w:rsid w:val="00DC1D47"/>
    <w:rsid w:val="00DF3EDF"/>
    <w:rsid w:val="00E163C8"/>
    <w:rsid w:val="00E90F89"/>
    <w:rsid w:val="00F35476"/>
    <w:rsid w:val="00F4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97F5A1"/>
  <w15:chartTrackingRefBased/>
  <w15:docId w15:val="{2D8B6FE0-5336-463E-A68D-440B39AA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4B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rsid w:val="00B64B0F"/>
  </w:style>
  <w:style w:type="paragraph" w:styleId="Pta">
    <w:name w:val="footer"/>
    <w:basedOn w:val="Normlny"/>
    <w:link w:val="PtaChar"/>
    <w:semiHidden/>
    <w:rsid w:val="00B64B0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B64B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9B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LAGÍŇOVÁ Dana</dc:creator>
  <cp:keywords/>
  <dc:description/>
  <cp:lastModifiedBy>LAGÍŇOVÁ Dana</cp:lastModifiedBy>
  <cp:revision>2</cp:revision>
  <dcterms:created xsi:type="dcterms:W3CDTF">2023-09-19T09:49:00Z</dcterms:created>
  <dcterms:modified xsi:type="dcterms:W3CDTF">2023-09-19T09:49:00Z</dcterms:modified>
</cp:coreProperties>
</file>